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 xml:space="preserve"> 【</w:t>
      </w:r>
      <w:r w:rsidR="00B81789">
        <w:rPr>
          <w:rFonts w:ascii="新細明體" w:eastAsia="新細明體" w:hAnsi="新細明體" w:cs="新細明體" w:hint="eastAsia"/>
          <w:b/>
          <w:color w:val="000000"/>
          <w:sz w:val="28"/>
          <w:szCs w:val="28"/>
        </w:rPr>
        <w:t>隨買跨店取 春節</w:t>
      </w:r>
      <w:r w:rsidR="0071515E" w:rsidRPr="0071515E">
        <w:rPr>
          <w:rFonts w:ascii="新細明體" w:eastAsia="新細明體" w:hAnsi="新細明體" w:cs="新細明體" w:hint="eastAsia"/>
          <w:b/>
          <w:color w:val="000000"/>
          <w:sz w:val="28"/>
          <w:szCs w:val="28"/>
        </w:rPr>
        <w:t>抽獎趣</w:t>
      </w:r>
      <w:r>
        <w:rPr>
          <w:rFonts w:ascii="PMingLiu" w:eastAsia="PMingLiu" w:hAnsi="PMingLiu" w:cs="PMingLiu"/>
          <w:b/>
          <w:color w:val="000000"/>
          <w:sz w:val="28"/>
          <w:szCs w:val="28"/>
        </w:rPr>
        <w:t>】</w:t>
      </w:r>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r>
        <w:rPr>
          <w:rFonts w:ascii="PMingLiu" w:eastAsia="PMingLiu" w:hAnsi="PMingLiu" w:cs="PMingLiu"/>
          <w:b/>
          <w:color w:val="000000"/>
        </w:rPr>
        <w:t>【</w:t>
      </w:r>
      <w:r w:rsidR="00B81789">
        <w:rPr>
          <w:rFonts w:ascii="新細明體" w:eastAsia="新細明體" w:hAnsi="新細明體" w:cs="新細明體" w:hint="eastAsia"/>
          <w:b/>
          <w:color w:val="000000"/>
        </w:rPr>
        <w:t>隨買跨店取 春節</w:t>
      </w:r>
      <w:r w:rsidR="0071515E" w:rsidRPr="0071515E">
        <w:rPr>
          <w:rFonts w:ascii="新細明體" w:eastAsia="新細明體" w:hAnsi="新細明體" w:cs="新細明體" w:hint="eastAsia"/>
          <w:b/>
          <w:color w:val="000000"/>
        </w:rPr>
        <w:t>抽獎趣</w:t>
      </w:r>
      <w:r>
        <w:rPr>
          <w:rFonts w:ascii="PMingLiu" w:eastAsia="PMingLiu" w:hAnsi="PMingLiu" w:cs="PMingLiu"/>
          <w:b/>
          <w:color w:val="000000"/>
        </w:rPr>
        <w:t>】</w:t>
      </w:r>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B81789" w:rsidRPr="00C36EDC">
        <w:rPr>
          <w:rFonts w:ascii="PMingLiu" w:eastAsia="新細明體" w:hAnsi="PMingLiu" w:cs="PMingLiu"/>
          <w:b/>
          <w:color w:val="000000"/>
          <w:u w:val="single"/>
        </w:rPr>
        <w:t>03</w:t>
      </w:r>
      <w:r w:rsidRPr="00C36EDC">
        <w:rPr>
          <w:rFonts w:ascii="PMingLiu" w:eastAsia="新細明體" w:hAnsi="PMingLiu" w:cs="PMingLiu"/>
          <w:b/>
          <w:color w:val="000000"/>
          <w:u w:val="single"/>
        </w:rPr>
        <w:t>月</w:t>
      </w:r>
      <w:r w:rsidR="00B81789" w:rsidRPr="00C36EDC">
        <w:rPr>
          <w:rFonts w:ascii="PMingLiu" w:eastAsia="新細明體" w:hAnsi="PMingLiu" w:cs="PMingLiu"/>
          <w:b/>
          <w:color w:val="000000"/>
          <w:u w:val="single"/>
        </w:rPr>
        <w:t>25</w:t>
      </w:r>
      <w:r w:rsidRPr="00C36EDC">
        <w:rPr>
          <w:rFonts w:ascii="PMingLiu" w:eastAsia="新細明體" w:hAnsi="PMingLiu" w:cs="PMingLiu"/>
          <w:b/>
          <w:color w:val="000000"/>
          <w:u w:val="single"/>
        </w:rPr>
        <w:t>日前</w:t>
      </w:r>
      <w:r w:rsidRPr="00C36EDC">
        <w:rPr>
          <w:rFonts w:ascii="PMingLiu" w:eastAsia="新細明體" w:hAnsi="PMingLiu" w:cs="PMingLiu"/>
          <w:color w:val="000000"/>
        </w:rPr>
        <w:t>(</w:t>
      </w:r>
      <w:r w:rsidRPr="00C36EDC">
        <w:rPr>
          <w:rFonts w:ascii="PMingLiu" w:eastAsia="新細明體" w:hAnsi="PMingLiu" w:cs="PMingLiu"/>
          <w:color w:val="000000"/>
        </w:rPr>
        <w:t>含</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B81789" w:rsidRPr="00C36EDC">
        <w:rPr>
          <w:rFonts w:ascii="PMingLiu" w:eastAsia="新細明體" w:hAnsi="PMingLiu" w:cs="PMingLiu"/>
          <w:b/>
          <w:color w:val="000000"/>
          <w:u w:val="single"/>
        </w:rPr>
        <w:t>03</w:t>
      </w:r>
      <w:r w:rsidRPr="00C36EDC">
        <w:rPr>
          <w:rFonts w:ascii="PMingLiu" w:eastAsia="新細明體" w:hAnsi="PMingLiu" w:cs="PMingLiu"/>
          <w:b/>
          <w:color w:val="000000"/>
          <w:u w:val="single"/>
        </w:rPr>
        <w:t>月</w:t>
      </w:r>
      <w:r w:rsidR="00B81789" w:rsidRPr="00C36EDC">
        <w:rPr>
          <w:rFonts w:ascii="PMingLiu" w:eastAsia="新細明體" w:hAnsi="PMingLiu" w:cs="PMingLiu"/>
          <w:b/>
          <w:color w:val="000000"/>
          <w:u w:val="single"/>
        </w:rPr>
        <w:t>25</w:t>
      </w:r>
      <w:r w:rsidRPr="00C36EDC">
        <w:rPr>
          <w:rFonts w:ascii="PMingLiu" w:eastAsia="新細明體"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r w:rsidR="00B81789">
        <w:rPr>
          <w:rFonts w:ascii="PMingLiu" w:eastAsia="PMingLiu" w:hAnsi="PMingLiu" w:cs="PMingLiu"/>
          <w:b/>
          <w:color w:val="000000"/>
        </w:rPr>
        <w:t>【隨買跨店</w:t>
      </w:r>
      <w:r w:rsidR="00B81789">
        <w:rPr>
          <w:rFonts w:asciiTheme="minorEastAsia" w:hAnsiTheme="minorEastAsia" w:cs="PMingLiu" w:hint="eastAsia"/>
          <w:b/>
          <w:color w:val="000000"/>
        </w:rPr>
        <w:t>取 春節</w:t>
      </w:r>
      <w:r w:rsidR="0071515E" w:rsidRPr="0071515E">
        <w:rPr>
          <w:rFonts w:asciiTheme="minorEastAsia" w:hAnsiTheme="minorEastAsia" w:cs="PMingLiu" w:hint="eastAsia"/>
          <w:b/>
          <w:color w:val="000000"/>
        </w:rPr>
        <w:t>抽獎趣</w:t>
      </w:r>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r w:rsidR="0071515E">
        <w:rPr>
          <w:rFonts w:asciiTheme="minorEastAsia" w:hAnsiTheme="minorEastAsia" w:cs="PMingLiu" w:hint="eastAsia"/>
          <w:color w:val="000000"/>
        </w:rPr>
        <w:t xml:space="preserve"> </w:t>
      </w:r>
    </w:p>
    <w:p w:rsidR="00395295"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hyperlink r:id="rId8">
        <w:r>
          <w:rPr>
            <w:rFonts w:ascii="PMingLiu" w:eastAsia="PMingLiu" w:hAnsi="PMingLiu" w:cs="PMingLiu"/>
            <w:color w:val="0000FF"/>
            <w:u w:val="single"/>
          </w:rPr>
          <w:t>tfmsever@family.com.tw</w:t>
        </w:r>
      </w:hyperlink>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hyperlink r:id="rId9">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10">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 xml:space="preserve">茲收到全家便利商店 </w:t>
      </w:r>
      <w:r>
        <w:rPr>
          <w:rFonts w:ascii="PMingLiu" w:eastAsia="PMingLiu" w:hAnsi="PMingLiu" w:cs="PMingLiu"/>
          <w:b/>
          <w:color w:val="000000"/>
          <w:sz w:val="28"/>
          <w:szCs w:val="28"/>
        </w:rPr>
        <w:t>【</w:t>
      </w:r>
      <w:r w:rsidRPr="00F372F1">
        <w:rPr>
          <w:rFonts w:ascii="新細明體" w:eastAsia="新細明體" w:hAnsi="新細明體" w:cs="新細明體"/>
          <w:b/>
          <w:color w:val="000000"/>
        </w:rPr>
        <w:t>隨買跨店取</w:t>
      </w:r>
      <w:r w:rsidR="00B81789">
        <w:rPr>
          <w:rFonts w:ascii="新細明體" w:eastAsia="新細明體" w:hAnsi="新細明體" w:cs="新細明體" w:hint="eastAsia"/>
          <w:b/>
          <w:color w:val="000000"/>
        </w:rPr>
        <w:t xml:space="preserve"> 春節</w:t>
      </w:r>
      <w:r w:rsidR="00F372F1" w:rsidRPr="0071515E">
        <w:rPr>
          <w:rFonts w:ascii="新細明體" w:eastAsia="新細明體" w:hAnsi="新細明體" w:cs="新細明體" w:hint="eastAsia"/>
          <w:b/>
          <w:color w:val="000000"/>
        </w:rPr>
        <w:t>抽獎趣</w:t>
      </w:r>
      <w:r>
        <w:rPr>
          <w:rFonts w:ascii="PMingLiu" w:eastAsia="PMingLiu" w:hAnsi="PMingLiu" w:cs="PMingLiu"/>
          <w:b/>
          <w:color w:val="000000"/>
          <w:sz w:val="28"/>
          <w:szCs w:val="28"/>
        </w:rPr>
        <w:t>】</w:t>
      </w:r>
      <w:r>
        <w:rPr>
          <w:rFonts w:ascii="PMingLiu" w:eastAsia="PMingLiu" w:hAnsi="PMingLiu" w:cs="PMingLiu"/>
          <w:color w:val="000000"/>
        </w:rPr>
        <w:t>活動得獎贈品如下：</w:t>
      </w:r>
    </w:p>
    <w:p w:rsidR="00E85325" w:rsidRPr="00B81789"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sidRPr="00B81789">
        <w:rPr>
          <w:rFonts w:ascii="PMingLiu" w:eastAsia="Webdings" w:hAnsi="PMingLiu" w:cs="Webdings"/>
          <w:color w:val="000000"/>
        </w:rPr>
        <w:t></w:t>
      </w:r>
      <w:r w:rsidRPr="00B81789">
        <w:rPr>
          <w:rFonts w:ascii="PMingLiu" w:eastAsia="PMingLiu" w:hAnsi="PMingLiu" w:cs="PMingLiu"/>
          <w:color w:val="000000"/>
        </w:rPr>
        <w:t xml:space="preserve"> </w:t>
      </w:r>
      <w:r w:rsidR="00B81789" w:rsidRPr="00B81789">
        <w:rPr>
          <w:rFonts w:ascii="PMingLiu" w:hAnsi="PMingLiu" w:cs="PMingLiu"/>
          <w:color w:val="000000"/>
        </w:rPr>
        <w:t>168</w:t>
      </w:r>
      <w:r w:rsidR="00B81789" w:rsidRPr="00B81789">
        <w:rPr>
          <w:rFonts w:ascii="PMingLiu" w:eastAsia="新細明體" w:hAnsi="PMingLiu" w:cs="新細明體"/>
          <w:color w:val="000000"/>
        </w:rPr>
        <w:t>杯中杯經典</w:t>
      </w:r>
      <w:r w:rsidR="005E2A4C" w:rsidRPr="00B81789">
        <w:rPr>
          <w:rFonts w:ascii="PMingLiu" w:eastAsia="新細明體" w:hAnsi="PMingLiu" w:cs="新細明體"/>
          <w:color w:val="000000"/>
        </w:rPr>
        <w:t>美式</w:t>
      </w:r>
      <w:r w:rsidRPr="00B81789">
        <w:rPr>
          <w:rFonts w:ascii="PMingLiu" w:eastAsia="PMingLiu" w:hAnsi="PMingLiu" w:cs="PMingLiu"/>
          <w:color w:val="000000"/>
        </w:rPr>
        <w:t>(</w:t>
      </w:r>
      <w:r w:rsidRPr="00B81789">
        <w:rPr>
          <w:rFonts w:ascii="新細明體" w:eastAsia="新細明體" w:hAnsi="新細明體" w:cs="新細明體" w:hint="eastAsia"/>
          <w:color w:val="000000"/>
        </w:rPr>
        <w:t>市價</w:t>
      </w:r>
      <w:r w:rsidR="00B81789" w:rsidRPr="00B81789">
        <w:rPr>
          <w:rFonts w:ascii="PMingLiu" w:hAnsi="PMingLiu" w:cs="PMingLiu"/>
          <w:color w:val="000000"/>
        </w:rPr>
        <w:t>5</w:t>
      </w:r>
      <w:r w:rsidR="00B81789" w:rsidRPr="00B81789">
        <w:rPr>
          <w:rFonts w:ascii="PMingLiu" w:eastAsia="PMingLiu" w:hAnsi="PMingLiu" w:cs="PMingLiu"/>
          <w:color w:val="000000"/>
        </w:rPr>
        <w:t>,</w:t>
      </w:r>
      <w:r w:rsidR="00B81789" w:rsidRPr="00B81789">
        <w:rPr>
          <w:rFonts w:ascii="PMingLiu" w:hAnsi="PMingLiu" w:cs="PMingLiu"/>
          <w:color w:val="000000"/>
        </w:rPr>
        <w:t>880</w:t>
      </w:r>
      <w:r w:rsidR="005E2A4C" w:rsidRPr="00B81789">
        <w:rPr>
          <w:rFonts w:ascii="PMingLiu" w:eastAsia="新細明體" w:hAnsi="PMingLiu" w:cs="新細明體"/>
          <w:color w:val="000000"/>
        </w:rPr>
        <w:t>元</w:t>
      </w:r>
      <w:r w:rsidRPr="00B81789">
        <w:rPr>
          <w:rFonts w:ascii="PMingLiu" w:eastAsia="PMingLiu" w:hAnsi="PMingLiu" w:cs="PMingLiu"/>
          <w:color w:val="000000"/>
        </w:rPr>
        <w:t>)</w:t>
      </w:r>
    </w:p>
    <w:p w:rsidR="00E85325" w:rsidRPr="00B81789"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sidRPr="00B81789">
        <w:rPr>
          <w:rFonts w:ascii="PMingLiu" w:eastAsia="Webdings" w:hAnsi="PMingLiu" w:cs="Webdings"/>
          <w:color w:val="000000"/>
        </w:rPr>
        <w:t></w:t>
      </w:r>
      <w:r w:rsidRPr="00B81789">
        <w:rPr>
          <w:rFonts w:ascii="PMingLiu" w:eastAsia="PMingLiu" w:hAnsi="PMingLiu" w:cs="PMingLiu"/>
          <w:color w:val="000000"/>
        </w:rPr>
        <w:t xml:space="preserve"> </w:t>
      </w:r>
      <w:r w:rsidR="00B81789" w:rsidRPr="00B81789">
        <w:rPr>
          <w:rFonts w:ascii="PMingLiu" w:hAnsi="PMingLiu" w:cs="PMingLiu"/>
          <w:color w:val="000000"/>
        </w:rPr>
        <w:t>168</w:t>
      </w:r>
      <w:r w:rsidR="00B81789" w:rsidRPr="00B81789">
        <w:rPr>
          <w:rFonts w:ascii="PMingLiu" w:eastAsia="新細明體" w:hAnsi="PMingLiu" w:cs="新細明體"/>
          <w:color w:val="000000"/>
        </w:rPr>
        <w:t>杯中杯經典</w:t>
      </w:r>
      <w:r w:rsidR="005E2A4C" w:rsidRPr="00B81789">
        <w:rPr>
          <w:rFonts w:ascii="PMingLiu" w:eastAsia="新細明體" w:hAnsi="PMingLiu" w:cs="新細明體"/>
          <w:color w:val="000000"/>
        </w:rPr>
        <w:t>拿鐵</w:t>
      </w:r>
      <w:r w:rsidRPr="00B81789">
        <w:rPr>
          <w:rFonts w:ascii="PMingLiu" w:eastAsia="PMingLiu" w:hAnsi="PMingLiu" w:cs="PMingLiu"/>
          <w:color w:val="000000"/>
        </w:rPr>
        <w:t>(</w:t>
      </w:r>
      <w:r w:rsidRPr="00B81789">
        <w:rPr>
          <w:rFonts w:ascii="新細明體" w:eastAsia="新細明體" w:hAnsi="新細明體" w:cs="新細明體" w:hint="eastAsia"/>
          <w:color w:val="000000"/>
        </w:rPr>
        <w:t>市價</w:t>
      </w:r>
      <w:r w:rsidR="00B81789" w:rsidRPr="00B81789">
        <w:rPr>
          <w:rFonts w:ascii="PMingLiu" w:eastAsia="PMingLiu" w:hAnsi="PMingLiu" w:cs="PMingLiu"/>
          <w:color w:val="000000"/>
        </w:rPr>
        <w:t>7,</w:t>
      </w:r>
      <w:r w:rsidR="00B81789" w:rsidRPr="00B81789">
        <w:rPr>
          <w:rFonts w:ascii="PMingLiu" w:hAnsi="PMingLiu" w:cs="PMingLiu"/>
          <w:color w:val="000000"/>
        </w:rPr>
        <w:t>560</w:t>
      </w:r>
      <w:r w:rsidR="005E2A4C" w:rsidRPr="00B81789">
        <w:rPr>
          <w:rFonts w:ascii="PMingLiu" w:eastAsia="新細明體" w:hAnsi="PMingLiu" w:cs="新細明體"/>
          <w:color w:val="000000"/>
        </w:rPr>
        <w:t>元</w:t>
      </w:r>
      <w:r w:rsidRPr="00B81789">
        <w:rPr>
          <w:rFonts w:ascii="PMingLiu" w:eastAsia="PMingLiu" w:hAnsi="PMingLiu" w:cs="PMingLiu"/>
          <w:color w:val="000000"/>
        </w:rPr>
        <w:t>)</w:t>
      </w:r>
    </w:p>
    <w:p w:rsidR="00E85325" w:rsidRPr="00B81789" w:rsidRDefault="00E85325" w:rsidP="00E85325">
      <w:pPr>
        <w:pBdr>
          <w:top w:val="nil"/>
          <w:left w:val="nil"/>
          <w:bottom w:val="nil"/>
          <w:right w:val="nil"/>
          <w:between w:val="nil"/>
        </w:pBdr>
        <w:spacing w:line="240" w:lineRule="auto"/>
        <w:ind w:left="0" w:hanging="2"/>
        <w:rPr>
          <w:rFonts w:ascii="PMingLiu" w:eastAsia="PMingLiu" w:hAnsi="PMingLiu" w:cs="PMingLiu"/>
          <w:color w:val="000000"/>
        </w:rPr>
      </w:pPr>
      <w:r w:rsidRPr="00B81789">
        <w:rPr>
          <w:rFonts w:ascii="PMingLiu" w:eastAsia="Webdings" w:hAnsi="PMingLiu" w:cs="Webdings"/>
          <w:color w:val="000000"/>
        </w:rPr>
        <w:t></w:t>
      </w:r>
      <w:r w:rsidRPr="00B81789">
        <w:rPr>
          <w:rFonts w:ascii="PMingLiu" w:eastAsia="PMingLiu" w:hAnsi="PMingLiu" w:cs="PMingLiu"/>
          <w:color w:val="000000"/>
        </w:rPr>
        <w:t xml:space="preserve"> </w:t>
      </w:r>
      <w:r w:rsidR="00B81789" w:rsidRPr="00B81789">
        <w:rPr>
          <w:rFonts w:ascii="PMingLiu" w:hAnsi="PMingLiu" w:cs="PMingLiu"/>
          <w:color w:val="000000"/>
        </w:rPr>
        <w:t>FAMI</w:t>
      </w:r>
      <w:r w:rsidR="00B81789" w:rsidRPr="00B81789">
        <w:rPr>
          <w:rFonts w:ascii="PMingLiu" w:hAnsi="PMingLiu" w:cs="PMingLiu"/>
          <w:color w:val="000000"/>
        </w:rPr>
        <w:t>錢包</w:t>
      </w:r>
      <w:proofErr w:type="gramStart"/>
      <w:r w:rsidR="00B81789" w:rsidRPr="00B81789">
        <w:rPr>
          <w:rFonts w:ascii="PMingLiu" w:hAnsi="PMingLiu" w:cs="PMingLiu"/>
          <w:color w:val="000000"/>
        </w:rPr>
        <w:t>儲值金</w:t>
      </w:r>
      <w:proofErr w:type="gramEnd"/>
      <w:r w:rsidR="00B81789" w:rsidRPr="00B81789">
        <w:rPr>
          <w:rFonts w:ascii="PMingLiu" w:hAnsi="PMingLiu" w:cs="PMingLiu"/>
          <w:color w:val="000000"/>
        </w:rPr>
        <w:t>16,800</w:t>
      </w:r>
      <w:r w:rsidR="00B81789" w:rsidRPr="00B81789">
        <w:rPr>
          <w:rFonts w:ascii="PMingLiu" w:hAnsi="PMingLiu" w:cs="PMingLiu"/>
          <w:color w:val="000000"/>
        </w:rPr>
        <w:t>元</w:t>
      </w:r>
      <w:r w:rsidRPr="00B81789">
        <w:rPr>
          <w:rFonts w:ascii="PMingLiu" w:eastAsia="PMingLiu" w:hAnsi="PMingLiu" w:cs="PMingLiu"/>
          <w:color w:val="000000"/>
        </w:rPr>
        <w:t>(</w:t>
      </w:r>
      <w:r w:rsidRPr="00B81789">
        <w:rPr>
          <w:rFonts w:ascii="新細明體" w:eastAsia="新細明體" w:hAnsi="新細明體" w:cs="新細明體" w:hint="eastAsia"/>
          <w:color w:val="000000"/>
        </w:rPr>
        <w:t>市價</w:t>
      </w:r>
      <w:r w:rsidR="00B81789" w:rsidRPr="00B81789">
        <w:rPr>
          <w:rFonts w:ascii="PMingLiu" w:hAnsi="PMingLiu" w:cs="PMingLiu"/>
          <w:color w:val="000000"/>
        </w:rPr>
        <w:t>16,800</w:t>
      </w:r>
      <w:r w:rsidR="005E2A4C" w:rsidRPr="00B81789">
        <w:rPr>
          <w:rFonts w:ascii="PMingLiu" w:eastAsia="新細明體" w:hAnsi="PMingLiu" w:cs="新細明體"/>
          <w:color w:val="000000"/>
        </w:rPr>
        <w:t>元</w:t>
      </w:r>
      <w:r w:rsidRPr="00B81789">
        <w:rPr>
          <w:rFonts w:ascii="PMingLiu" w:eastAsia="PMingLiu" w:hAnsi="PMingLiu" w:cs="PMingLiu"/>
          <w:color w:val="000000"/>
        </w:rPr>
        <w:t>)</w:t>
      </w:r>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2815D7">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5E2A4C">
        <w:rPr>
          <w:rFonts w:ascii="PMingLiu" w:eastAsia="PMingLiu" w:hAnsi="PMingLiu" w:cs="PMingLiu"/>
          <w:b/>
          <w:color w:val="000000"/>
          <w:u w:val="single"/>
        </w:rPr>
        <w:t>2025</w:t>
      </w:r>
      <w:r>
        <w:rPr>
          <w:rFonts w:ascii="PMingLiu" w:eastAsia="PMingLiu" w:hAnsi="PMingLiu" w:cs="PMingLiu"/>
          <w:b/>
          <w:color w:val="000000"/>
          <w:u w:val="single"/>
        </w:rPr>
        <w:t>年0</w:t>
      </w:r>
      <w:r w:rsidR="00B81789">
        <w:rPr>
          <w:rFonts w:ascii="PMingLiu" w:eastAsia="PMingLiu" w:hAnsi="PMingLiu" w:cs="PMingLiu"/>
          <w:b/>
          <w:color w:val="000000"/>
          <w:u w:val="single"/>
        </w:rPr>
        <w:t>3</w:t>
      </w:r>
      <w:r>
        <w:rPr>
          <w:rFonts w:ascii="PMingLiu" w:eastAsia="PMingLiu" w:hAnsi="PMingLiu" w:cs="PMingLiu"/>
          <w:b/>
          <w:color w:val="000000"/>
          <w:u w:val="single"/>
        </w:rPr>
        <w:t>月</w:t>
      </w:r>
      <w:r w:rsidR="00B81789">
        <w:rPr>
          <w:rFonts w:ascii="PMingLiu" w:eastAsia="PMingLiu" w:hAnsi="PMingLiu" w:cs="PMingLiu"/>
          <w:b/>
          <w:color w:val="000000"/>
          <w:u w:val="single"/>
        </w:rPr>
        <w:t>25</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r>
        <w:rPr>
          <w:rFonts w:ascii="PMingLiu" w:eastAsia="PMingLiu" w:hAnsi="PMingLiu" w:cs="PMingLiu"/>
          <w:b/>
          <w:color w:val="000000"/>
          <w:sz w:val="28"/>
          <w:szCs w:val="28"/>
        </w:rPr>
        <w:t>【</w:t>
      </w:r>
      <w:r w:rsidR="00B81789">
        <w:rPr>
          <w:rFonts w:ascii="新細明體" w:eastAsia="新細明體" w:hAnsi="新細明體" w:cs="新細明體" w:hint="eastAsia"/>
          <w:b/>
          <w:color w:val="000000"/>
        </w:rPr>
        <w:t>隨買跨店取 春節</w:t>
      </w:r>
      <w:r w:rsidR="00E67671" w:rsidRPr="00E67671">
        <w:rPr>
          <w:rFonts w:ascii="新細明體" w:eastAsia="新細明體" w:hAnsi="新細明體" w:cs="新細明體" w:hint="eastAsia"/>
          <w:b/>
          <w:color w:val="000000"/>
        </w:rPr>
        <w:t>抽獎趣</w:t>
      </w:r>
      <w:r w:rsidRPr="00E67671">
        <w:rPr>
          <w:rFonts w:ascii="新細明體" w:eastAsia="新細明體" w:hAnsi="新細明體" w:cs="新細明體" w:hint="eastAsia"/>
          <w:b/>
          <w:color w:val="000000"/>
        </w:rPr>
        <w:t>】</w:t>
      </w:r>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hyperlink r:id="rId11">
        <w:r>
          <w:rPr>
            <w:rFonts w:ascii="PMingLiu" w:eastAsia="PMingLiu" w:hAnsi="PMingLiu" w:cs="PMingLiu"/>
            <w:color w:val="0000FF"/>
            <w:u w:val="single"/>
          </w:rPr>
          <w:t>sever@family.com.tw</w:t>
        </w:r>
      </w:hyperlink>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lastRenderedPageBreak/>
        <w:t>活動詳情請洽</w:t>
      </w:r>
      <w:hyperlink r:id="rId12">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C36EDC" w:rsidRDefault="00C36EDC" w:rsidP="00C36EDC">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新細明體" w:eastAsia="新細明體" w:hAnsi="新細明體" w:cs="新細明體" w:hint="eastAsia"/>
          <w:color w:val="000000"/>
          <w:sz w:val="22"/>
          <w:szCs w:val="22"/>
        </w:rPr>
        <w:t>活動注意事項</w:t>
      </w:r>
      <w:r>
        <w:rPr>
          <w:rFonts w:ascii="PMingLiu" w:eastAsia="PMingLiu" w:hAnsi="PMingLiu" w:cs="PMingLiu"/>
          <w:color w:val="000000"/>
          <w:sz w:val="22"/>
          <w:szCs w:val="22"/>
        </w:rPr>
        <w:t xml:space="preserve"> :</w:t>
      </w:r>
    </w:p>
    <w:p w:rsidR="00C36EDC" w:rsidRDefault="00C36EDC" w:rsidP="00C36EDC">
      <w:pPr>
        <w:widowControl/>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本活動為全家便利商店股份有限公司</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下稱主辦單位</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舉辦。活動獎項公告和領取事宜，由全家便利商店股份有限公司負責。</w:t>
      </w:r>
    </w:p>
    <w:p w:rsidR="00C36EDC" w:rsidRPr="000E295D" w:rsidRDefault="00C36EDC" w:rsidP="000E295D">
      <w:pPr>
        <w:pStyle w:val="af2"/>
        <w:numPr>
          <w:ilvl w:val="0"/>
          <w:numId w:val="2"/>
        </w:numPr>
        <w:ind w:leftChars="0" w:firstLineChars="0"/>
        <w:rPr>
          <w:rFonts w:asciiTheme="minorEastAsia" w:hAnsiTheme="minorEastAsia" w:cs="PMingLiu" w:hint="eastAsia"/>
          <w:color w:val="000000"/>
          <w:sz w:val="22"/>
          <w:szCs w:val="22"/>
        </w:rPr>
      </w:pPr>
      <w:r w:rsidRPr="008E02F2">
        <w:rPr>
          <w:rFonts w:ascii="新細明體" w:eastAsia="新細明體" w:hAnsi="新細明體" w:cs="新細明體" w:hint="eastAsia"/>
          <w:color w:val="000000"/>
          <w:sz w:val="22"/>
          <w:szCs w:val="22"/>
        </w:rPr>
        <w:t>抽獎資格：</w:t>
      </w:r>
      <w:r w:rsidR="000E295D">
        <w:rPr>
          <w:rFonts w:ascii="新細明體" w:eastAsia="新細明體" w:hAnsi="新細明體" w:cs="新細明體" w:hint="eastAsia"/>
          <w:color w:val="000000"/>
          <w:sz w:val="22"/>
          <w:szCs w:val="22"/>
        </w:rPr>
        <w:t>&lt;</w:t>
      </w:r>
      <w:r>
        <w:rPr>
          <w:rFonts w:ascii="新細明體" w:eastAsia="新細明體" w:hAnsi="新細明體" w:cs="新細明體" w:hint="eastAsia"/>
          <w:color w:val="000000"/>
          <w:sz w:val="22"/>
          <w:szCs w:val="22"/>
        </w:rPr>
        <w:t>活動</w:t>
      </w:r>
      <w:proofErr w:type="gramStart"/>
      <w:r>
        <w:rPr>
          <w:rFonts w:ascii="新細明體" w:eastAsia="新細明體" w:hAnsi="新細明體" w:cs="新細明體" w:hint="eastAsia"/>
          <w:color w:val="000000"/>
          <w:sz w:val="22"/>
          <w:szCs w:val="22"/>
        </w:rPr>
        <w:t>一</w:t>
      </w:r>
      <w:proofErr w:type="gramEnd"/>
      <w:r w:rsidR="000E295D">
        <w:rPr>
          <w:rFonts w:ascii="新細明體" w:eastAsia="新細明體" w:hAnsi="新細明體" w:cs="新細明體" w:hint="eastAsia"/>
          <w:color w:val="000000"/>
          <w:sz w:val="22"/>
          <w:szCs w:val="22"/>
        </w:rPr>
        <w:t>&gt;</w:t>
      </w:r>
      <w:r w:rsidRPr="008E02F2">
        <w:rPr>
          <w:rFonts w:asciiTheme="minorEastAsia" w:hAnsiTheme="minorEastAsia" w:cs="PMingLiu" w:hint="eastAsia"/>
          <w:color w:val="000000"/>
          <w:sz w:val="22"/>
          <w:szCs w:val="22"/>
        </w:rPr>
        <w:t>全家會員於活動期間(114/1/8~114/2/4)內，於</w:t>
      </w:r>
      <w:proofErr w:type="gramStart"/>
      <w:r w:rsidRPr="008E02F2">
        <w:rPr>
          <w:rFonts w:asciiTheme="minorEastAsia" w:hAnsiTheme="minorEastAsia" w:cs="PMingLiu" w:hint="eastAsia"/>
          <w:color w:val="000000"/>
          <w:sz w:val="22"/>
          <w:szCs w:val="22"/>
        </w:rPr>
        <w:t>隨買跨</w:t>
      </w:r>
      <w:proofErr w:type="gramEnd"/>
      <w:r w:rsidRPr="008E02F2">
        <w:rPr>
          <w:rFonts w:asciiTheme="minorEastAsia" w:hAnsiTheme="minorEastAsia" w:cs="PMingLiu" w:hint="eastAsia"/>
          <w:color w:val="000000"/>
          <w:sz w:val="22"/>
          <w:szCs w:val="22"/>
        </w:rPr>
        <w:t>店取購買商品，一筆訂單即可獲得一張抽獎券，</w:t>
      </w:r>
      <w:proofErr w:type="gramStart"/>
      <w:r w:rsidRPr="008E02F2">
        <w:rPr>
          <w:rFonts w:asciiTheme="minorEastAsia" w:hAnsiTheme="minorEastAsia" w:cs="PMingLiu" w:hint="eastAsia"/>
          <w:color w:val="000000"/>
          <w:sz w:val="22"/>
          <w:szCs w:val="22"/>
        </w:rPr>
        <w:t>每張抽獎券</w:t>
      </w:r>
      <w:proofErr w:type="gramEnd"/>
      <w:r w:rsidRPr="008E02F2">
        <w:rPr>
          <w:rFonts w:asciiTheme="minorEastAsia" w:hAnsiTheme="minorEastAsia" w:cs="PMingLiu" w:hint="eastAsia"/>
          <w:color w:val="000000"/>
          <w:sz w:val="22"/>
          <w:szCs w:val="22"/>
        </w:rPr>
        <w:t>僅可選擇其中一項獎項進行一次投注抽獎。抽獎券將於結帳後48小時內由系統匯入抽獎券，消費者可至全家APP點選「</w:t>
      </w:r>
      <w:proofErr w:type="gramStart"/>
      <w:r w:rsidRPr="008E02F2">
        <w:rPr>
          <w:rFonts w:asciiTheme="minorEastAsia" w:hAnsiTheme="minorEastAsia" w:cs="PMingLiu" w:hint="eastAsia"/>
          <w:color w:val="000000"/>
          <w:sz w:val="22"/>
          <w:szCs w:val="22"/>
        </w:rPr>
        <w:t>抽獎趣</w:t>
      </w:r>
      <w:proofErr w:type="gramEnd"/>
      <w:r w:rsidRPr="008E02F2">
        <w:rPr>
          <w:rFonts w:asciiTheme="minorEastAsia" w:hAnsiTheme="minorEastAsia" w:cs="PMingLiu" w:hint="eastAsia"/>
          <w:color w:val="000000"/>
          <w:sz w:val="22"/>
          <w:szCs w:val="22"/>
        </w:rPr>
        <w:t>」查看。*抽獎券需進行贈品投注，才符合抽獎資格</w:t>
      </w:r>
      <w:r w:rsidR="000E295D">
        <w:rPr>
          <w:rFonts w:asciiTheme="minorEastAsia" w:hAnsiTheme="minorEastAsia" w:cs="PMingLiu" w:hint="eastAsia"/>
          <w:color w:val="000000"/>
          <w:sz w:val="22"/>
          <w:szCs w:val="22"/>
        </w:rPr>
        <w:t>&lt;活動二&gt;</w:t>
      </w:r>
      <w:r w:rsidR="000E295D" w:rsidRPr="000E295D">
        <w:rPr>
          <w:rFonts w:asciiTheme="minorEastAsia" w:hAnsiTheme="minorEastAsia" w:cs="PMingLiu" w:hint="eastAsia"/>
          <w:color w:val="000000"/>
          <w:sz w:val="22"/>
          <w:szCs w:val="22"/>
        </w:rPr>
        <w:t>全家會員於活動時間內，將於</w:t>
      </w:r>
      <w:proofErr w:type="gramStart"/>
      <w:r w:rsidR="000E295D" w:rsidRPr="000E295D">
        <w:rPr>
          <w:rFonts w:asciiTheme="minorEastAsia" w:hAnsiTheme="minorEastAsia" w:cs="PMingLiu" w:hint="eastAsia"/>
          <w:color w:val="000000"/>
          <w:sz w:val="22"/>
          <w:szCs w:val="22"/>
        </w:rPr>
        <w:t>隨買跨</w:t>
      </w:r>
      <w:proofErr w:type="gramEnd"/>
      <w:r w:rsidR="000E295D" w:rsidRPr="000E295D">
        <w:rPr>
          <w:rFonts w:asciiTheme="minorEastAsia" w:hAnsiTheme="minorEastAsia" w:cs="PMingLiu" w:hint="eastAsia"/>
          <w:color w:val="000000"/>
          <w:sz w:val="22"/>
          <w:szCs w:val="22"/>
        </w:rPr>
        <w:t>店取購買的商品開啟共享給他人，被共享者完成一個商品兌換後，共享者可獲得一張抽獎券，</w:t>
      </w:r>
      <w:proofErr w:type="gramStart"/>
      <w:r w:rsidR="000E295D" w:rsidRPr="000E295D">
        <w:rPr>
          <w:rFonts w:asciiTheme="minorEastAsia" w:hAnsiTheme="minorEastAsia" w:cs="PMingLiu" w:hint="eastAsia"/>
          <w:color w:val="000000"/>
          <w:sz w:val="22"/>
          <w:szCs w:val="22"/>
        </w:rPr>
        <w:t>每張抽獎券</w:t>
      </w:r>
      <w:proofErr w:type="gramEnd"/>
      <w:r w:rsidR="000E295D" w:rsidRPr="000E295D">
        <w:rPr>
          <w:rFonts w:asciiTheme="minorEastAsia" w:hAnsiTheme="minorEastAsia" w:cs="PMingLiu" w:hint="eastAsia"/>
          <w:color w:val="000000"/>
          <w:sz w:val="22"/>
          <w:szCs w:val="22"/>
        </w:rPr>
        <w:t>僅可選擇其中一項獎項進行一次投注抽獎。例如 : A共享2杯大經典</w:t>
      </w:r>
      <w:proofErr w:type="gramStart"/>
      <w:r w:rsidR="000E295D" w:rsidRPr="000E295D">
        <w:rPr>
          <w:rFonts w:asciiTheme="minorEastAsia" w:hAnsiTheme="minorEastAsia" w:cs="PMingLiu" w:hint="eastAsia"/>
          <w:color w:val="000000"/>
          <w:sz w:val="22"/>
          <w:szCs w:val="22"/>
        </w:rPr>
        <w:t>拿鐵給</w:t>
      </w:r>
      <w:proofErr w:type="gramEnd"/>
      <w:r w:rsidR="000E295D" w:rsidRPr="000E295D">
        <w:rPr>
          <w:rFonts w:asciiTheme="minorEastAsia" w:hAnsiTheme="minorEastAsia" w:cs="PMingLiu" w:hint="eastAsia"/>
          <w:color w:val="000000"/>
          <w:sz w:val="22"/>
          <w:szCs w:val="22"/>
        </w:rPr>
        <w:t>B，B兌換2杯大經典</w:t>
      </w:r>
      <w:proofErr w:type="gramStart"/>
      <w:r w:rsidR="000E295D" w:rsidRPr="000E295D">
        <w:rPr>
          <w:rFonts w:asciiTheme="minorEastAsia" w:hAnsiTheme="minorEastAsia" w:cs="PMingLiu" w:hint="eastAsia"/>
          <w:color w:val="000000"/>
          <w:sz w:val="22"/>
          <w:szCs w:val="22"/>
        </w:rPr>
        <w:t>拿鐵後</w:t>
      </w:r>
      <w:proofErr w:type="gramEnd"/>
      <w:r w:rsidR="000E295D" w:rsidRPr="000E295D">
        <w:rPr>
          <w:rFonts w:asciiTheme="minorEastAsia" w:hAnsiTheme="minorEastAsia" w:cs="PMingLiu" w:hint="eastAsia"/>
          <w:color w:val="000000"/>
          <w:sz w:val="22"/>
          <w:szCs w:val="22"/>
        </w:rPr>
        <w:t>，A可得2張抽獎券。</w:t>
      </w:r>
      <w:r w:rsidR="000E295D" w:rsidRPr="000E295D">
        <w:rPr>
          <w:rFonts w:asciiTheme="minorEastAsia" w:hAnsiTheme="minorEastAsia" w:cs="PMingLiu"/>
          <w:color w:val="000000"/>
          <w:sz w:val="22"/>
          <w:szCs w:val="22"/>
        </w:rPr>
        <w:t>*</w:t>
      </w:r>
      <w:r w:rsidR="000E295D" w:rsidRPr="000E295D">
        <w:rPr>
          <w:rFonts w:asciiTheme="minorEastAsia" w:hAnsiTheme="minorEastAsia" w:cs="PMingLiu" w:hint="eastAsia"/>
          <w:color w:val="000000"/>
          <w:sz w:val="22"/>
          <w:szCs w:val="22"/>
        </w:rPr>
        <w:t>共享出去商品完成</w:t>
      </w:r>
      <w:r w:rsidR="000E295D" w:rsidRPr="000E295D">
        <w:rPr>
          <w:rFonts w:asciiTheme="minorEastAsia" w:hAnsiTheme="minorEastAsia" w:cs="PMingLiu"/>
          <w:color w:val="000000"/>
          <w:sz w:val="22"/>
          <w:szCs w:val="22"/>
        </w:rPr>
        <w:t>1</w:t>
      </w:r>
      <w:r w:rsidR="000E295D" w:rsidRPr="000E295D">
        <w:rPr>
          <w:rFonts w:asciiTheme="minorEastAsia" w:hAnsiTheme="minorEastAsia" w:cs="PMingLiu" w:hint="eastAsia"/>
          <w:color w:val="000000"/>
          <w:sz w:val="22"/>
          <w:szCs w:val="22"/>
        </w:rPr>
        <w:t>個商品兌換</w:t>
      </w:r>
      <w:r w:rsidR="000E295D" w:rsidRPr="000E295D">
        <w:rPr>
          <w:rFonts w:asciiTheme="minorEastAsia" w:hAnsiTheme="minorEastAsia" w:cs="PMingLiu"/>
          <w:color w:val="000000"/>
          <w:sz w:val="22"/>
          <w:szCs w:val="22"/>
        </w:rPr>
        <w:t>=1</w:t>
      </w:r>
      <w:r w:rsidR="000E295D" w:rsidRPr="000E295D">
        <w:rPr>
          <w:rFonts w:asciiTheme="minorEastAsia" w:hAnsiTheme="minorEastAsia" w:cs="PMingLiu" w:hint="eastAsia"/>
          <w:color w:val="000000"/>
          <w:sz w:val="22"/>
          <w:szCs w:val="22"/>
        </w:rPr>
        <w:t>張抽獎劵</w:t>
      </w:r>
      <w:bookmarkStart w:id="0" w:name="_GoBack"/>
      <w:bookmarkEnd w:id="0"/>
      <w:r w:rsidR="000E295D" w:rsidRPr="000E295D">
        <w:rPr>
          <w:rFonts w:asciiTheme="minorEastAsia" w:hAnsiTheme="minorEastAsia" w:cs="PMingLiu" w:hint="eastAsia"/>
          <w:color w:val="000000"/>
          <w:sz w:val="22"/>
          <w:szCs w:val="22"/>
        </w:rPr>
        <w:t>*抽獎券需進行贈品投注，才符合抽獎資格</w:t>
      </w:r>
    </w:p>
    <w:p w:rsidR="00C36EDC" w:rsidRPr="00E85325" w:rsidRDefault="00C36EDC" w:rsidP="00C36EDC">
      <w:pPr>
        <w:widowControl/>
        <w:pBdr>
          <w:top w:val="nil"/>
          <w:left w:val="nil"/>
          <w:bottom w:val="nil"/>
          <w:right w:val="nil"/>
          <w:between w:val="nil"/>
        </w:pBdr>
        <w:spacing w:line="240" w:lineRule="auto"/>
        <w:ind w:leftChars="0" w:left="480" w:firstLineChars="0" w:firstLine="0"/>
        <w:rPr>
          <w:rFonts w:hint="eastAsia"/>
          <w:color w:val="000000"/>
        </w:rPr>
      </w:pPr>
    </w:p>
    <w:p w:rsidR="00C36EDC" w:rsidRPr="00E85325" w:rsidRDefault="00C36EDC" w:rsidP="00C36EDC">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新細明體" w:eastAsia="新細明體" w:hAnsi="新細明體" w:cs="新細明體" w:hint="eastAsia"/>
          <w:color w:val="000000"/>
          <w:sz w:val="22"/>
          <w:szCs w:val="22"/>
        </w:rPr>
        <w:t>本活動限加入全家會員，始得參加本活動。全家會員身份判斷以註冊電話號碼為基準，</w:t>
      </w:r>
      <w:r>
        <w:rPr>
          <w:rFonts w:ascii="新細明體" w:eastAsia="新細明體" w:hAnsi="新細明體" w:cs="新細明體" w:hint="eastAsia"/>
          <w:color w:val="000000"/>
          <w:sz w:val="22"/>
          <w:szCs w:val="22"/>
        </w:rPr>
        <w:t>每筆會員</w:t>
      </w:r>
      <w:proofErr w:type="gramStart"/>
      <w:r>
        <w:rPr>
          <w:rFonts w:ascii="新細明體" w:eastAsia="新細明體" w:hAnsi="新細明體" w:cs="新細明體" w:hint="eastAsia"/>
          <w:color w:val="000000"/>
          <w:sz w:val="22"/>
          <w:szCs w:val="22"/>
        </w:rPr>
        <w:t>活動限乙次</w:t>
      </w:r>
      <w:proofErr w:type="gramEnd"/>
      <w:r>
        <w:rPr>
          <w:rFonts w:asciiTheme="minorEastAsia" w:hAnsiTheme="minorEastAsia" w:cs="PMingLiu" w:hint="eastAsia"/>
          <w:color w:val="000000"/>
          <w:sz w:val="22"/>
          <w:szCs w:val="22"/>
        </w:rPr>
        <w:t>中</w:t>
      </w:r>
      <w:r w:rsidRPr="00E85325">
        <w:rPr>
          <w:rFonts w:ascii="新細明體" w:eastAsia="新細明體" w:hAnsi="新細明體" w:cs="新細明體" w:hint="eastAsia"/>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C36EDC" w:rsidRPr="000E295D" w:rsidRDefault="00C36EDC" w:rsidP="00C36EDC">
      <w:pPr>
        <w:widowControl/>
        <w:numPr>
          <w:ilvl w:val="0"/>
          <w:numId w:val="2"/>
        </w:numPr>
        <w:pBdr>
          <w:top w:val="nil"/>
          <w:left w:val="nil"/>
          <w:bottom w:val="nil"/>
          <w:right w:val="nil"/>
          <w:between w:val="nil"/>
        </w:pBdr>
        <w:spacing w:line="240" w:lineRule="auto"/>
        <w:ind w:left="0" w:hanging="2"/>
        <w:rPr>
          <w:rFonts w:ascii="PMingLiu" w:hAnsi="PMingLiu"/>
          <w:color w:val="000000"/>
        </w:rPr>
      </w:pPr>
      <w:r w:rsidRPr="000E295D">
        <w:rPr>
          <w:rFonts w:ascii="PMingLiu" w:eastAsia="新細明體" w:hAnsi="PMingLiu" w:cs="新細明體"/>
          <w:color w:val="000000"/>
          <w:sz w:val="22"/>
          <w:szCs w:val="22"/>
        </w:rPr>
        <w:t>抽獎活動在全家總公司進行抽獎</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會同律師進行抽獎見證及錄影存證，不對外開放</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。中獎名單於</w:t>
      </w:r>
      <w:r w:rsidR="000E295D" w:rsidRPr="000E295D">
        <w:rPr>
          <w:rFonts w:ascii="PMingLiu" w:eastAsia="PMingLiu" w:hAnsi="PMingLiu" w:cs="PMingLiu"/>
          <w:color w:val="000000"/>
          <w:sz w:val="22"/>
          <w:szCs w:val="22"/>
        </w:rPr>
        <w:t>202</w:t>
      </w:r>
      <w:r w:rsidR="000E295D" w:rsidRPr="000E295D">
        <w:rPr>
          <w:rFonts w:ascii="PMingLiu" w:hAnsi="PMingLiu" w:cs="PMingLiu"/>
          <w:color w:val="000000"/>
          <w:sz w:val="22"/>
          <w:szCs w:val="22"/>
        </w:rPr>
        <w:t>5</w:t>
      </w:r>
      <w:r w:rsidR="000E295D"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03</w:t>
      </w:r>
      <w:r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12</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三</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前公佈於活動網站，中獎者可至中獎公布頁面自行下載中獎通知書並須於</w:t>
      </w:r>
      <w:r w:rsidRPr="000E295D">
        <w:rPr>
          <w:rFonts w:ascii="PMingLiu" w:eastAsia="PMingLiu" w:hAnsi="PMingLiu" w:cs="PMingLiu"/>
          <w:color w:val="000000"/>
          <w:sz w:val="22"/>
          <w:szCs w:val="22"/>
        </w:rPr>
        <w:t>2025/0</w:t>
      </w:r>
      <w:r w:rsidR="000E295D" w:rsidRPr="000E295D">
        <w:rPr>
          <w:rFonts w:ascii="PMingLiu" w:hAnsi="PMingLiu" w:cs="PMingLiu"/>
          <w:color w:val="000000"/>
          <w:sz w:val="22"/>
          <w:szCs w:val="22"/>
        </w:rPr>
        <w:t>3</w:t>
      </w:r>
      <w:r w:rsidR="000E295D"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25</w:t>
      </w:r>
      <w:r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二</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前將中獎回函掛號郵寄至『</w:t>
      </w:r>
      <w:proofErr w:type="gramStart"/>
      <w:r w:rsidRPr="000E295D">
        <w:rPr>
          <w:rFonts w:ascii="PMingLiu" w:eastAsia="新細明體" w:hAnsi="PMingLiu" w:cs="新細明體"/>
          <w:color w:val="000000"/>
          <w:sz w:val="22"/>
          <w:szCs w:val="22"/>
        </w:rPr>
        <w:t>隨買跨</w:t>
      </w:r>
      <w:proofErr w:type="gramEnd"/>
      <w:r w:rsidRPr="000E295D">
        <w:rPr>
          <w:rFonts w:ascii="PMingLiu" w:eastAsia="新細明體" w:hAnsi="PMingLiu" w:cs="新細明體"/>
          <w:color w:val="000000"/>
          <w:sz w:val="22"/>
          <w:szCs w:val="22"/>
        </w:rPr>
        <w:t>店取</w:t>
      </w:r>
      <w:r w:rsidR="000E295D" w:rsidRPr="000E295D">
        <w:rPr>
          <w:rFonts w:ascii="PMingLiu" w:hAnsi="PMingLiu" w:cs="PMingLiu"/>
          <w:color w:val="000000"/>
          <w:sz w:val="22"/>
          <w:szCs w:val="22"/>
        </w:rPr>
        <w:t>春節</w:t>
      </w:r>
      <w:r w:rsidRPr="000E295D">
        <w:rPr>
          <w:rFonts w:ascii="PMingLiu" w:hAnsi="PMingLiu" w:cs="PMingLiu"/>
          <w:color w:val="000000"/>
          <w:sz w:val="22"/>
          <w:szCs w:val="22"/>
        </w:rPr>
        <w:t>活動</w:t>
      </w:r>
      <w:r w:rsidRPr="000E295D">
        <w:rPr>
          <w:rFonts w:ascii="PMingLiu" w:eastAsia="新細明體" w:hAnsi="PMingLiu" w:cs="新細明體"/>
          <w:color w:val="000000"/>
          <w:sz w:val="22"/>
          <w:szCs w:val="22"/>
        </w:rPr>
        <w:t>小組』收</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郵戳為憑</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，以便核對中獎資格。若逾期寄回中獎通知信函，視同自動放棄中獎權益。回函確認中獎者資格後，主辦單位將於</w:t>
      </w:r>
      <w:r w:rsidRPr="000E295D">
        <w:rPr>
          <w:rFonts w:ascii="PMingLiu" w:eastAsia="PMingLiu" w:hAnsi="PMingLiu" w:cs="PMingLiu"/>
          <w:color w:val="000000"/>
          <w:sz w:val="22"/>
          <w:szCs w:val="22"/>
        </w:rPr>
        <w:t>202</w:t>
      </w:r>
      <w:r w:rsidRPr="000E295D">
        <w:rPr>
          <w:rFonts w:ascii="PMingLiu" w:hAnsi="PMingLiu" w:cs="PMingLiu"/>
          <w:color w:val="000000"/>
          <w:sz w:val="22"/>
          <w:szCs w:val="22"/>
        </w:rPr>
        <w:t>5</w:t>
      </w:r>
      <w:r w:rsidRPr="000E295D">
        <w:rPr>
          <w:rFonts w:ascii="PMingLiu" w:eastAsia="PMingLiu" w:hAnsi="PMingLiu" w:cs="PMingLiu"/>
          <w:color w:val="000000"/>
          <w:sz w:val="22"/>
          <w:szCs w:val="22"/>
        </w:rPr>
        <w:t>/</w:t>
      </w:r>
      <w:r w:rsidR="000E295D" w:rsidRPr="000E295D">
        <w:rPr>
          <w:rFonts w:ascii="PMingLiu" w:eastAsia="PMingLiu" w:hAnsi="PMingLiu" w:cs="PMingLiu"/>
          <w:color w:val="000000"/>
          <w:sz w:val="22"/>
          <w:szCs w:val="22"/>
        </w:rPr>
        <w:t>0</w:t>
      </w:r>
      <w:r w:rsidR="000E295D" w:rsidRPr="000E295D">
        <w:rPr>
          <w:rFonts w:ascii="PMingLiu" w:hAnsi="PMingLiu" w:cs="PMingLiu"/>
          <w:color w:val="000000"/>
          <w:sz w:val="22"/>
          <w:szCs w:val="22"/>
        </w:rPr>
        <w:t>4</w:t>
      </w:r>
      <w:r w:rsidR="000E295D"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30</w:t>
      </w:r>
      <w:r w:rsidRPr="000E295D">
        <w:rPr>
          <w:rFonts w:ascii="PMingLiu" w:eastAsia="PMingLiu" w:hAnsi="PMingLiu" w:cs="PMingLiu"/>
          <w:color w:val="000000"/>
          <w:sz w:val="22"/>
          <w:szCs w:val="22"/>
        </w:rPr>
        <w:t>(</w:t>
      </w:r>
      <w:r w:rsidR="000E295D" w:rsidRPr="000E295D">
        <w:rPr>
          <w:rFonts w:ascii="PMingLiu" w:hAnsi="PMingLiu" w:cs="PMingLiu"/>
          <w:color w:val="000000"/>
          <w:sz w:val="22"/>
          <w:szCs w:val="22"/>
        </w:rPr>
        <w:t>三</w:t>
      </w:r>
      <w:r w:rsidRPr="000E295D">
        <w:rPr>
          <w:rFonts w:ascii="PMingLiu" w:eastAsia="PMingLiu" w:hAnsi="PMingLiu" w:cs="PMingLiu"/>
          <w:color w:val="000000"/>
          <w:sz w:val="22"/>
          <w:szCs w:val="22"/>
        </w:rPr>
        <w:t>)</w:t>
      </w:r>
      <w:r w:rsidRPr="000E295D">
        <w:rPr>
          <w:rFonts w:ascii="PMingLiu" w:hAnsi="PMingLiu" w:cs="PMingLiu"/>
          <w:color w:val="000000"/>
          <w:sz w:val="22"/>
          <w:szCs w:val="22"/>
        </w:rPr>
        <w:t>前</w:t>
      </w:r>
      <w:r w:rsidRPr="000E295D">
        <w:rPr>
          <w:rFonts w:ascii="PMingLiu" w:eastAsia="新細明體" w:hAnsi="PMingLiu" w:cs="新細明體"/>
          <w:color w:val="000000"/>
          <w:sz w:val="22"/>
          <w:szCs w:val="22"/>
        </w:rPr>
        <w:t>將贈品陸續寄出。</w:t>
      </w:r>
      <w:r w:rsidRPr="000E295D">
        <w:rPr>
          <w:rFonts w:ascii="PMingLiu" w:eastAsia="PMingLiu" w:hAnsi="PMingLiu" w:cs="PMingLiu"/>
          <w:color w:val="000000"/>
          <w:sz w:val="22"/>
          <w:szCs w:val="22"/>
        </w:rPr>
        <w:t> </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中獎獎品以實物為</w:t>
      </w:r>
      <w:proofErr w:type="gramStart"/>
      <w:r>
        <w:rPr>
          <w:rFonts w:ascii="新細明體" w:eastAsia="新細明體" w:hAnsi="新細明體" w:cs="新細明體" w:hint="eastAsia"/>
          <w:color w:val="000000"/>
          <w:sz w:val="22"/>
          <w:szCs w:val="22"/>
        </w:rPr>
        <w:t>準</w:t>
      </w:r>
      <w:proofErr w:type="gramEnd"/>
      <w:r>
        <w:rPr>
          <w:rFonts w:ascii="新細明體" w:eastAsia="新細明體" w:hAnsi="新細明體" w:cs="新細明體" w:hint="eastAsia"/>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新細明體" w:eastAsia="新細明體" w:hAnsi="新細明體" w:cs="新細明體" w:hint="eastAsia"/>
          <w:color w:val="000000"/>
          <w:sz w:val="22"/>
          <w:szCs w:val="22"/>
        </w:rPr>
        <w:t>折現或轉換</w:t>
      </w:r>
      <w:proofErr w:type="gramEnd"/>
      <w:r>
        <w:rPr>
          <w:rFonts w:ascii="新細明體" w:eastAsia="新細明體" w:hAnsi="新細明體" w:cs="新細明體" w:hint="eastAsia"/>
          <w:color w:val="000000"/>
          <w:sz w:val="22"/>
          <w:szCs w:val="22"/>
        </w:rPr>
        <w:t>其他商品。且主辦與活動單位不負贈品之任何維護或保固責任。</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中獎者若未滿</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歲，須獲得法定代理人同意及代為領取。依所得稅法規定，凡中獎價值超過新台幣</w:t>
      </w:r>
      <w:r>
        <w:rPr>
          <w:rFonts w:ascii="PMingLiu" w:eastAsia="PMingLiu" w:hAnsi="PMingLiu" w:cs="PMingLiu"/>
          <w:color w:val="000000"/>
          <w:sz w:val="22"/>
          <w:szCs w:val="22"/>
        </w:rPr>
        <w:t>$1,000</w:t>
      </w:r>
      <w:r>
        <w:rPr>
          <w:rFonts w:ascii="新細明體" w:eastAsia="新細明體" w:hAnsi="新細明體" w:cs="新細明體" w:hint="eastAsia"/>
          <w:color w:val="000000"/>
          <w:sz w:val="22"/>
          <w:szCs w:val="22"/>
        </w:rPr>
        <w:t>元者，獎項將須列入個人年度綜合所得稅申報</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。中獎價值超過新台幣</w:t>
      </w:r>
      <w:r>
        <w:rPr>
          <w:rFonts w:ascii="PMingLiu" w:eastAsia="PMingLiu" w:hAnsi="PMingLiu" w:cs="PMingLiu"/>
          <w:color w:val="000000"/>
          <w:sz w:val="22"/>
          <w:szCs w:val="22"/>
        </w:rPr>
        <w:t>$20,000</w:t>
      </w:r>
      <w:r>
        <w:rPr>
          <w:rFonts w:ascii="新細明體" w:eastAsia="新細明體" w:hAnsi="新細明體" w:cs="新細明體" w:hint="eastAsia"/>
          <w:color w:val="000000"/>
          <w:sz w:val="22"/>
          <w:szCs w:val="22"/>
        </w:rPr>
        <w:t>元者，須繳納</w:t>
      </w:r>
      <w:r>
        <w:rPr>
          <w:rFonts w:ascii="PMingLiu" w:eastAsia="PMingLiu" w:hAnsi="PMingLiu" w:cs="PMingLiu"/>
          <w:color w:val="000000"/>
          <w:sz w:val="22"/>
          <w:szCs w:val="22"/>
        </w:rPr>
        <w:t>10%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；非中華民國境內居住之個人，須繳納</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本活動如有未盡事宜，全家便利商店擁有保留、修改、暫停及解釋活動內容之權利，修改訊息將於本網站上公佈，</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另行通知。詳情請洽</w:t>
      </w:r>
      <w:proofErr w:type="gramStart"/>
      <w:r>
        <w:rPr>
          <w:rFonts w:ascii="新細明體" w:eastAsia="新細明體" w:hAnsi="新細明體" w:cs="新細明體" w:hint="eastAsia"/>
          <w:color w:val="000000"/>
          <w:sz w:val="22"/>
          <w:szCs w:val="22"/>
        </w:rPr>
        <w:t>全家官網</w:t>
      </w:r>
      <w:proofErr w:type="gramEnd"/>
      <w:r>
        <w:rPr>
          <w:rFonts w:ascii="新細明體" w:eastAsia="新細明體" w:hAnsi="新細明體" w:cs="新細明體" w:hint="eastAsia"/>
          <w:color w:val="000000"/>
          <w:sz w:val="22"/>
          <w:szCs w:val="22"/>
        </w:rPr>
        <w:t>：</w:t>
      </w:r>
      <w:hyperlink r:id="rId13">
        <w:r>
          <w:rPr>
            <w:rFonts w:ascii="PMingLiu" w:eastAsia="PMingLiu" w:hAnsi="PMingLiu" w:cs="PMingLiu"/>
            <w:color w:val="0000FF"/>
            <w:sz w:val="22"/>
            <w:szCs w:val="22"/>
            <w:u w:val="single"/>
          </w:rPr>
          <w:t>www.family.com.tw</w:t>
        </w:r>
      </w:hyperlink>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若中獎人不符合、不同意或違反本活動規定者，主辦單位保有取消中獎資格及參與本活動的權利，並對任何破壞本活動行為保留法律追訴權。</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得獎人需依規定填寫並繳交相關資料，若中獎者不願意提供相關資料，則視同放棄中獎資格，</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另行通知，亦不進行候補。</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Content>
          <w:r>
            <w:rPr>
              <w:rFonts w:ascii="新細明體" w:eastAsia="新細明體" w:hAnsi="新細明體" w:cs="新細明體" w:hint="eastAsia"/>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2"/>
          <w:id w:val="293952747"/>
        </w:sdtPr>
        <w:sdtContent>
          <w:r>
            <w:rPr>
              <w:rFonts w:ascii="Gungsuh" w:eastAsia="Gungsuh" w:hAnsi="Gungsuh" w:cs="Gungsuh"/>
              <w:color w:val="000000"/>
            </w:rPr>
            <w:t xml:space="preserve">A. </w:t>
          </w:r>
          <w:r>
            <w:rPr>
              <w:rFonts w:ascii="新細明體" w:eastAsia="新細明體" w:hAnsi="新細明體" w:cs="新細明體" w:hint="eastAsia"/>
              <w:color w:val="000000"/>
            </w:rPr>
            <w:t>蒐集目的：消費者、客戶管理與服務</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3"/>
          <w:id w:val="-389117137"/>
        </w:sdtPr>
        <w:sdtContent>
          <w:r>
            <w:rPr>
              <w:rFonts w:ascii="Gungsuh" w:eastAsia="Gungsuh" w:hAnsi="Gungsuh" w:cs="Gungsuh"/>
              <w:color w:val="000000"/>
            </w:rPr>
            <w:t xml:space="preserve">B. </w:t>
          </w:r>
          <w:r>
            <w:rPr>
              <w:rFonts w:ascii="新細明體" w:eastAsia="新細明體" w:hAnsi="新細明體" w:cs="新細明體" w:hint="eastAsia"/>
              <w:color w:val="000000"/>
            </w:rPr>
            <w:t>蒐集類別：姓名、連絡電話、電子郵件</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4"/>
          <w:id w:val="-515154554"/>
        </w:sdtPr>
        <w:sdtContent>
          <w:r>
            <w:rPr>
              <w:rFonts w:ascii="Gungsuh" w:eastAsia="Gungsuh" w:hAnsi="Gungsuh" w:cs="Gungsuh"/>
              <w:color w:val="000000"/>
            </w:rPr>
            <w:t xml:space="preserve">C. </w:t>
          </w:r>
          <w:r>
            <w:rPr>
              <w:rFonts w:ascii="新細明體" w:eastAsia="新細明體" w:hAnsi="新細明體" w:cs="新細明體" w:hint="eastAsia"/>
              <w:color w:val="000000"/>
            </w:rPr>
            <w:t>個人資料利用之期間、地區、對象及方式：</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5"/>
          <w:id w:val="785546317"/>
        </w:sdtPr>
        <w:sdtContent>
          <w:r>
            <w:rPr>
              <w:rFonts w:ascii="Gungsuh" w:eastAsia="Gungsuh" w:hAnsi="Gungsuh" w:cs="Gungsuh"/>
              <w:color w:val="000000"/>
            </w:rPr>
            <w:t xml:space="preserve">    (1) </w:t>
          </w:r>
          <w:r>
            <w:rPr>
              <w:rFonts w:ascii="新細明體" w:eastAsia="新細明體" w:hAnsi="新細明體" w:cs="新細明體" w:hint="eastAsia"/>
              <w:color w:val="000000"/>
            </w:rPr>
            <w:t>期間：依法令必須保存之期間或因本次特定目的所生之各業務事項運作期間。</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6"/>
          <w:id w:val="-349649930"/>
        </w:sdtPr>
        <w:sdtContent>
          <w:r>
            <w:rPr>
              <w:rFonts w:ascii="Gungsuh" w:eastAsia="Gungsuh" w:hAnsi="Gungsuh" w:cs="Gungsuh"/>
              <w:color w:val="000000"/>
            </w:rPr>
            <w:t xml:space="preserve">    (2) </w:t>
          </w:r>
          <w:r>
            <w:rPr>
              <w:rFonts w:ascii="新細明體" w:eastAsia="新細明體" w:hAnsi="新細明體" w:cs="新細明體" w:hint="eastAsia"/>
              <w:color w:val="000000"/>
            </w:rPr>
            <w:t>地區：中華民國境內及本公司業務委外機構所在地。</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7"/>
          <w:id w:val="157895960"/>
        </w:sdtPr>
        <w:sdtContent>
          <w:r>
            <w:rPr>
              <w:rFonts w:ascii="Gungsuh" w:eastAsia="Gungsuh" w:hAnsi="Gungsuh" w:cs="Gungsuh"/>
              <w:color w:val="000000"/>
            </w:rPr>
            <w:t xml:space="preserve">    (3) </w:t>
          </w:r>
          <w:r>
            <w:rPr>
              <w:rFonts w:ascii="新細明體" w:eastAsia="新細明體" w:hAnsi="新細明體" w:cs="新細明體" w:hint="eastAsia"/>
              <w:color w:val="000000"/>
            </w:rPr>
            <w:t>對象：執行本活動時之必要相關人員、或依法有調查權之機關。</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8"/>
          <w:id w:val="-534589289"/>
        </w:sdtPr>
        <w:sdtContent>
          <w:r>
            <w:rPr>
              <w:rFonts w:ascii="Gungsuh" w:eastAsia="Gungsuh" w:hAnsi="Gungsuh" w:cs="Gungsuh"/>
              <w:color w:val="000000"/>
            </w:rPr>
            <w:t xml:space="preserve">    (4) </w:t>
          </w:r>
          <w:r>
            <w:rPr>
              <w:rFonts w:ascii="新細明體" w:eastAsia="新細明體" w:hAnsi="新細明體" w:cs="新細明體" w:hint="eastAsia"/>
              <w:color w:val="000000"/>
            </w:rPr>
            <w:t>方式：以自動化機器或其他非自動化之利用方式。</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9"/>
          <w:id w:val="-1541200489"/>
        </w:sdtPr>
        <w:sdtContent>
          <w:r>
            <w:rPr>
              <w:rFonts w:ascii="Gungsuh" w:eastAsia="Gungsuh" w:hAnsi="Gungsuh" w:cs="Gungsuh"/>
              <w:color w:val="000000"/>
            </w:rPr>
            <w:t xml:space="preserve">D. </w:t>
          </w:r>
          <w:r>
            <w:rPr>
              <w:rFonts w:ascii="新細明體" w:eastAsia="新細明體" w:hAnsi="新細明體" w:cs="新細明體" w:hint="eastAsia"/>
              <w:color w:val="000000"/>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Pr>
              <w:rFonts w:ascii="Gungsuh" w:eastAsia="Gungsuh" w:hAnsi="Gungsuh" w:cs="Gungsuh"/>
              <w:color w:val="000000"/>
            </w:rPr>
            <w:t>0800-221-363</w:t>
          </w:r>
          <w:r>
            <w:rPr>
              <w:rFonts w:ascii="新細明體" w:eastAsia="新細明體" w:hAnsi="新細明體" w:cs="新細明體" w:hint="eastAsia"/>
              <w:color w:val="000000"/>
            </w:rPr>
            <w:t>或</w:t>
          </w:r>
          <w:r>
            <w:rPr>
              <w:rFonts w:ascii="Gungsuh" w:eastAsia="Gungsuh" w:hAnsi="Gungsuh" w:cs="Gungsuh"/>
              <w:color w:val="000000"/>
            </w:rPr>
            <w:t>E-mail</w:t>
          </w:r>
          <w:r>
            <w:rPr>
              <w:rFonts w:ascii="新細明體" w:eastAsia="新細明體" w:hAnsi="新細明體" w:cs="新細明體" w:hint="eastAsia"/>
              <w:color w:val="000000"/>
            </w:rPr>
            <w:t>至</w:t>
          </w:r>
          <w:r>
            <w:rPr>
              <w:rFonts w:ascii="Gungsuh" w:eastAsia="Gungsuh" w:hAnsi="Gungsuh" w:cs="Gungsuh"/>
              <w:color w:val="000000"/>
            </w:rPr>
            <w:t>service@family.com.tw</w:t>
          </w:r>
          <w:r>
            <w:rPr>
              <w:rFonts w:ascii="新細明體" w:eastAsia="新細明體" w:hAnsi="新細明體" w:cs="新細明體" w:hint="eastAsia"/>
              <w:color w:val="000000"/>
            </w:rPr>
            <w:t>，將有專人為您服務。</w:t>
          </w:r>
        </w:sdtContent>
      </w:sdt>
    </w:p>
    <w:p w:rsidR="00C36EDC" w:rsidRDefault="00C36EDC" w:rsidP="00C36EDC">
      <w:pPr>
        <w:pBdr>
          <w:top w:val="nil"/>
          <w:left w:val="nil"/>
          <w:bottom w:val="nil"/>
          <w:right w:val="nil"/>
          <w:between w:val="nil"/>
        </w:pBdr>
        <w:spacing w:line="240" w:lineRule="auto"/>
        <w:ind w:left="0" w:hanging="2"/>
        <w:rPr>
          <w:color w:val="000000"/>
        </w:rPr>
      </w:pPr>
      <w:sdt>
        <w:sdtPr>
          <w:tag w:val="goog_rdk_10"/>
          <w:id w:val="1459842824"/>
        </w:sdtPr>
        <w:sdtContent>
          <w:r>
            <w:rPr>
              <w:rFonts w:ascii="Gungsuh" w:eastAsia="Gungsuh" w:hAnsi="Gungsuh" w:cs="Gungsuh"/>
              <w:color w:val="000000"/>
            </w:rPr>
            <w:t xml:space="preserve">E. </w:t>
          </w:r>
          <w:r>
            <w:rPr>
              <w:rFonts w:ascii="新細明體" w:eastAsia="新細明體" w:hAnsi="新細明體" w:cs="新細明體" w:hint="eastAsia"/>
              <w:color w:val="000000"/>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p w:rsidR="00395295" w:rsidRPr="00C36EDC" w:rsidRDefault="00395295" w:rsidP="00C36EDC">
      <w:pPr>
        <w:pBdr>
          <w:top w:val="nil"/>
          <w:left w:val="nil"/>
          <w:bottom w:val="nil"/>
          <w:right w:val="nil"/>
          <w:between w:val="nil"/>
        </w:pBdr>
        <w:spacing w:line="240" w:lineRule="auto"/>
        <w:ind w:left="0" w:right="-694" w:hanging="2"/>
        <w:rPr>
          <w:color w:val="000000"/>
        </w:rPr>
      </w:pPr>
    </w:p>
    <w:sectPr w:rsidR="00395295" w:rsidRPr="00C36EDC">
      <w:headerReference w:type="even" r:id="rId14"/>
      <w:headerReference w:type="default" r:id="rId15"/>
      <w:footerReference w:type="even" r:id="rId16"/>
      <w:footerReference w:type="default" r:id="rId17"/>
      <w:headerReference w:type="first" r:id="rId18"/>
      <w:footerReference w:type="first" r:id="rId19"/>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D7" w:rsidRDefault="002815D7">
      <w:pPr>
        <w:spacing w:line="240" w:lineRule="auto"/>
        <w:ind w:left="0" w:hanging="2"/>
      </w:pPr>
      <w:r>
        <w:separator/>
      </w:r>
    </w:p>
  </w:endnote>
  <w:endnote w:type="continuationSeparator" w:id="0">
    <w:p w:rsidR="002815D7" w:rsidRDefault="002815D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D7" w:rsidRDefault="002815D7">
      <w:pPr>
        <w:spacing w:line="240" w:lineRule="auto"/>
        <w:ind w:left="0" w:hanging="2"/>
      </w:pPr>
      <w:r>
        <w:separator/>
      </w:r>
    </w:p>
  </w:footnote>
  <w:footnote w:type="continuationSeparator" w:id="0">
    <w:p w:rsidR="002815D7" w:rsidRDefault="002815D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6B2D7477"/>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062271"/>
    <w:rsid w:val="000E295D"/>
    <w:rsid w:val="002815D7"/>
    <w:rsid w:val="002D2DCA"/>
    <w:rsid w:val="00305B85"/>
    <w:rsid w:val="00395295"/>
    <w:rsid w:val="003E2551"/>
    <w:rsid w:val="005458F0"/>
    <w:rsid w:val="005E2A4C"/>
    <w:rsid w:val="00602F40"/>
    <w:rsid w:val="0071515E"/>
    <w:rsid w:val="007A735D"/>
    <w:rsid w:val="00B81789"/>
    <w:rsid w:val="00C36EDC"/>
    <w:rsid w:val="00CB7A95"/>
    <w:rsid w:val="00D827B0"/>
    <w:rsid w:val="00E67671"/>
    <w:rsid w:val="00E85325"/>
    <w:rsid w:val="00F372F1"/>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68A62"/>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fmsever@family.com.tw" TargetMode="External"/><Relationship Id="rId13" Type="http://schemas.openxmlformats.org/officeDocument/2006/relationships/hyperlink" Target="http://../0209%E6%AA%94%E9%9A%A8%E8%B2%B7%E8%B7%A8%E5%BA%97%E5%8F%96%E8%BD%89%E8%B4%88%E5%A5%BD%E4%BA%BA%E7%B7%A3/%E9%9A%A8%E8%B2%B7%E8%B7%A8%E5%BA%97%E5%8F%96/0407%E5%85%A8%E5%AE%B6%E8%BF%BD%E5%A5%B3%E7%A5%9E/www.family.com.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ily.com.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er@family.co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family.com.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張嘉芸</cp:lastModifiedBy>
  <cp:revision>3</cp:revision>
  <dcterms:created xsi:type="dcterms:W3CDTF">2025-03-10T01:51:00Z</dcterms:created>
  <dcterms:modified xsi:type="dcterms:W3CDTF">2025-03-10T02:05:00Z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ies>
</file>